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6CB" w:rsidRPr="00912FC6" w:rsidRDefault="00912FC6" w:rsidP="00912FC6">
      <w:pPr>
        <w:ind w:left="7831" w:right="114" w:firstLine="84"/>
        <w:rPr>
          <w:sz w:val="20"/>
          <w:szCs w:val="20"/>
        </w:rPr>
      </w:pPr>
      <w:r w:rsidRPr="00912FC6">
        <w:rPr>
          <w:sz w:val="20"/>
          <w:szCs w:val="20"/>
        </w:rPr>
        <w:t>Al Dirigente Scolastico</w:t>
      </w:r>
    </w:p>
    <w:p w:rsidR="00912FC6" w:rsidRPr="00912FC6" w:rsidRDefault="00912FC6" w:rsidP="00912FC6">
      <w:pPr>
        <w:ind w:left="7831" w:right="114" w:firstLine="84"/>
        <w:rPr>
          <w:sz w:val="20"/>
          <w:szCs w:val="20"/>
        </w:rPr>
      </w:pPr>
      <w:r w:rsidRPr="00912FC6">
        <w:rPr>
          <w:sz w:val="20"/>
          <w:szCs w:val="20"/>
        </w:rPr>
        <w:t>dell’IPSSAR “P. Borsellino”</w:t>
      </w:r>
    </w:p>
    <w:p w:rsidR="00A346CB" w:rsidRDefault="00A346CB">
      <w:pPr>
        <w:pStyle w:val="Corpodeltesto"/>
        <w:spacing w:before="2"/>
        <w:rPr>
          <w:sz w:val="17"/>
          <w:u w:val="none"/>
        </w:rPr>
      </w:pPr>
    </w:p>
    <w:p w:rsidR="00A346CB" w:rsidRPr="00912FC6" w:rsidRDefault="00CF6A27">
      <w:pPr>
        <w:pStyle w:val="Corpodeltesto"/>
        <w:tabs>
          <w:tab w:val="left" w:pos="5800"/>
          <w:tab w:val="left" w:pos="8229"/>
          <w:tab w:val="left" w:pos="9648"/>
        </w:tabs>
        <w:spacing w:before="93"/>
        <w:ind w:left="431"/>
        <w:rPr>
          <w:sz w:val="20"/>
          <w:szCs w:val="20"/>
          <w:u w:val="none"/>
        </w:rPr>
      </w:pPr>
      <w:r w:rsidRPr="00912FC6">
        <w:rPr>
          <w:sz w:val="20"/>
          <w:szCs w:val="20"/>
          <w:u w:val="none"/>
        </w:rPr>
        <w:t>Il/La</w:t>
      </w:r>
      <w:r w:rsidRPr="00912FC6">
        <w:rPr>
          <w:spacing w:val="-2"/>
          <w:sz w:val="20"/>
          <w:szCs w:val="20"/>
          <w:u w:val="none"/>
        </w:rPr>
        <w:t xml:space="preserve"> </w:t>
      </w:r>
      <w:r w:rsidRPr="00912FC6">
        <w:rPr>
          <w:sz w:val="20"/>
          <w:szCs w:val="20"/>
          <w:u w:val="none"/>
        </w:rPr>
        <w:t>sottoscritto/a</w:t>
      </w:r>
      <w:r w:rsidRPr="00912FC6">
        <w:rPr>
          <w:sz w:val="20"/>
          <w:szCs w:val="20"/>
        </w:rPr>
        <w:t xml:space="preserve"> </w:t>
      </w:r>
      <w:r w:rsidRPr="00912FC6">
        <w:rPr>
          <w:sz w:val="20"/>
          <w:szCs w:val="20"/>
        </w:rPr>
        <w:tab/>
      </w:r>
      <w:r w:rsidRPr="00912FC6">
        <w:rPr>
          <w:sz w:val="20"/>
          <w:szCs w:val="20"/>
          <w:u w:val="none"/>
        </w:rPr>
        <w:t>nato/a</w:t>
      </w:r>
      <w:r w:rsidRPr="00912FC6">
        <w:rPr>
          <w:spacing w:val="44"/>
          <w:sz w:val="20"/>
          <w:szCs w:val="20"/>
          <w:u w:val="none"/>
        </w:rPr>
        <w:t xml:space="preserve"> </w:t>
      </w:r>
      <w:r w:rsidRPr="00912FC6">
        <w:rPr>
          <w:sz w:val="20"/>
          <w:szCs w:val="20"/>
          <w:u w:val="none"/>
        </w:rPr>
        <w:t>a</w:t>
      </w:r>
      <w:r w:rsidRPr="00912FC6">
        <w:rPr>
          <w:sz w:val="20"/>
          <w:szCs w:val="20"/>
        </w:rPr>
        <w:t xml:space="preserve"> </w:t>
      </w:r>
      <w:r w:rsidRPr="00912FC6">
        <w:rPr>
          <w:sz w:val="20"/>
          <w:szCs w:val="20"/>
        </w:rPr>
        <w:tab/>
      </w:r>
      <w:r w:rsidRPr="00912FC6">
        <w:rPr>
          <w:sz w:val="20"/>
          <w:szCs w:val="20"/>
          <w:u w:val="none"/>
        </w:rPr>
        <w:t>il</w:t>
      </w:r>
      <w:r w:rsidRPr="00912FC6">
        <w:rPr>
          <w:sz w:val="20"/>
          <w:szCs w:val="20"/>
        </w:rPr>
        <w:t xml:space="preserve"> </w:t>
      </w:r>
      <w:r w:rsidRPr="00912FC6">
        <w:rPr>
          <w:sz w:val="20"/>
          <w:szCs w:val="20"/>
        </w:rPr>
        <w:tab/>
      </w:r>
      <w:r w:rsidRPr="00912FC6">
        <w:rPr>
          <w:sz w:val="20"/>
          <w:szCs w:val="20"/>
          <w:u w:val="none"/>
        </w:rPr>
        <w:t xml:space="preserve">, </w:t>
      </w:r>
      <w:r w:rsidR="00B731CE">
        <w:rPr>
          <w:sz w:val="20"/>
          <w:szCs w:val="20"/>
          <w:u w:val="none"/>
        </w:rPr>
        <w:t>in servizio</w:t>
      </w:r>
      <w:r w:rsidRPr="00912FC6">
        <w:rPr>
          <w:spacing w:val="-4"/>
          <w:sz w:val="20"/>
          <w:szCs w:val="20"/>
          <w:u w:val="none"/>
        </w:rPr>
        <w:t xml:space="preserve"> </w:t>
      </w:r>
      <w:r w:rsidRPr="00912FC6">
        <w:rPr>
          <w:sz w:val="20"/>
          <w:szCs w:val="20"/>
          <w:u w:val="none"/>
        </w:rPr>
        <w:t>a</w:t>
      </w:r>
    </w:p>
    <w:p w:rsidR="00A346CB" w:rsidRPr="00912FC6" w:rsidRDefault="00A346CB">
      <w:pPr>
        <w:pStyle w:val="Corpodeltesto"/>
        <w:spacing w:before="5"/>
        <w:rPr>
          <w:sz w:val="20"/>
          <w:szCs w:val="20"/>
          <w:u w:val="none"/>
        </w:rPr>
      </w:pPr>
    </w:p>
    <w:p w:rsidR="00A346CB" w:rsidRPr="00912FC6" w:rsidRDefault="00CF6A27">
      <w:pPr>
        <w:pStyle w:val="Corpodeltesto"/>
        <w:tabs>
          <w:tab w:val="left" w:pos="5229"/>
          <w:tab w:val="left" w:pos="10107"/>
        </w:tabs>
        <w:spacing w:before="93"/>
        <w:ind w:left="431"/>
        <w:rPr>
          <w:sz w:val="20"/>
          <w:szCs w:val="20"/>
          <w:u w:val="none"/>
        </w:rPr>
      </w:pPr>
      <w:r w:rsidRPr="00912FC6">
        <w:rPr>
          <w:sz w:val="20"/>
          <w:szCs w:val="20"/>
          <w:u w:val="none"/>
        </w:rPr>
        <w:t>tempo indeterminato (</w:t>
      </w:r>
      <w:r w:rsidR="00B731CE">
        <w:rPr>
          <w:sz w:val="20"/>
          <w:szCs w:val="20"/>
          <w:u w:val="none"/>
        </w:rPr>
        <w:t>in qualità di</w:t>
      </w:r>
      <w:r w:rsidRPr="00912FC6">
        <w:rPr>
          <w:sz w:val="20"/>
          <w:szCs w:val="20"/>
        </w:rPr>
        <w:t xml:space="preserve"> </w:t>
      </w:r>
      <w:r w:rsidRPr="00912FC6">
        <w:rPr>
          <w:sz w:val="20"/>
          <w:szCs w:val="20"/>
        </w:rPr>
        <w:tab/>
      </w:r>
      <w:r w:rsidRPr="00912FC6">
        <w:rPr>
          <w:sz w:val="20"/>
          <w:szCs w:val="20"/>
          <w:u w:val="none"/>
        </w:rPr>
        <w:t>)   immesso in ruolo</w:t>
      </w:r>
      <w:r w:rsidRPr="00912FC6">
        <w:rPr>
          <w:spacing w:val="-1"/>
          <w:sz w:val="20"/>
          <w:szCs w:val="20"/>
          <w:u w:val="none"/>
        </w:rPr>
        <w:t xml:space="preserve"> </w:t>
      </w:r>
      <w:r w:rsidRPr="00912FC6">
        <w:rPr>
          <w:sz w:val="20"/>
          <w:szCs w:val="20"/>
          <w:u w:val="none"/>
        </w:rPr>
        <w:t>ai</w:t>
      </w:r>
      <w:r w:rsidRPr="00912FC6">
        <w:rPr>
          <w:spacing w:val="9"/>
          <w:sz w:val="20"/>
          <w:szCs w:val="20"/>
          <w:u w:val="none"/>
        </w:rPr>
        <w:t xml:space="preserve"> </w:t>
      </w:r>
      <w:r w:rsidRPr="00912FC6">
        <w:rPr>
          <w:sz w:val="20"/>
          <w:szCs w:val="20"/>
          <w:u w:val="none"/>
        </w:rPr>
        <w:t>sensi</w:t>
      </w:r>
      <w:r w:rsidRPr="00912FC6">
        <w:rPr>
          <w:sz w:val="20"/>
          <w:szCs w:val="20"/>
        </w:rPr>
        <w:t xml:space="preserve"> </w:t>
      </w:r>
      <w:r w:rsidRPr="00912FC6">
        <w:rPr>
          <w:sz w:val="20"/>
          <w:szCs w:val="20"/>
        </w:rPr>
        <w:tab/>
      </w:r>
      <w:r w:rsidRPr="00912FC6">
        <w:rPr>
          <w:sz w:val="20"/>
          <w:szCs w:val="20"/>
          <w:u w:val="none"/>
        </w:rPr>
        <w:t>co</w:t>
      </w:r>
      <w:r w:rsidRPr="00912FC6">
        <w:rPr>
          <w:spacing w:val="7"/>
          <w:sz w:val="20"/>
          <w:szCs w:val="20"/>
          <w:u w:val="none"/>
        </w:rPr>
        <w:t xml:space="preserve"> </w:t>
      </w:r>
      <w:r w:rsidRPr="00912FC6">
        <w:rPr>
          <w:sz w:val="20"/>
          <w:szCs w:val="20"/>
          <w:u w:val="none"/>
        </w:rPr>
        <w:t>n</w:t>
      </w:r>
    </w:p>
    <w:p w:rsidR="00A346CB" w:rsidRPr="00912FC6" w:rsidRDefault="00A346CB">
      <w:pPr>
        <w:pStyle w:val="Corpodeltesto"/>
        <w:spacing w:before="5"/>
        <w:rPr>
          <w:sz w:val="20"/>
          <w:szCs w:val="20"/>
          <w:u w:val="none"/>
        </w:rPr>
      </w:pPr>
    </w:p>
    <w:p w:rsidR="00A346CB" w:rsidRDefault="00CF6A27" w:rsidP="00B731CE">
      <w:pPr>
        <w:pStyle w:val="Corpodeltesto"/>
        <w:tabs>
          <w:tab w:val="left" w:pos="3460"/>
          <w:tab w:val="left" w:pos="6327"/>
        </w:tabs>
        <w:spacing w:before="93" w:line="360" w:lineRule="auto"/>
        <w:ind w:left="431" w:right="832"/>
        <w:jc w:val="both"/>
        <w:rPr>
          <w:color w:val="202020"/>
          <w:sz w:val="20"/>
          <w:szCs w:val="20"/>
          <w:u w:val="none"/>
        </w:rPr>
      </w:pPr>
      <w:r w:rsidRPr="00912FC6">
        <w:rPr>
          <w:sz w:val="20"/>
          <w:szCs w:val="20"/>
          <w:u w:val="none"/>
        </w:rPr>
        <w:t>decorrenza</w:t>
      </w:r>
      <w:r w:rsidRPr="00912FC6">
        <w:rPr>
          <w:spacing w:val="39"/>
          <w:sz w:val="20"/>
          <w:szCs w:val="20"/>
          <w:u w:val="none"/>
        </w:rPr>
        <w:t xml:space="preserve"> </w:t>
      </w:r>
      <w:r w:rsidRPr="00912FC6">
        <w:rPr>
          <w:sz w:val="20"/>
          <w:szCs w:val="20"/>
          <w:u w:val="none"/>
        </w:rPr>
        <w:t>giuridica</w:t>
      </w:r>
      <w:r w:rsidRPr="00912FC6">
        <w:rPr>
          <w:spacing w:val="40"/>
          <w:sz w:val="20"/>
          <w:szCs w:val="20"/>
          <w:u w:val="none"/>
        </w:rPr>
        <w:t xml:space="preserve"> </w:t>
      </w:r>
      <w:r w:rsidRPr="00912FC6">
        <w:rPr>
          <w:sz w:val="20"/>
          <w:szCs w:val="20"/>
          <w:u w:val="none"/>
        </w:rPr>
        <w:t>dal</w:t>
      </w:r>
      <w:r w:rsidRPr="00912FC6">
        <w:rPr>
          <w:sz w:val="20"/>
          <w:szCs w:val="20"/>
        </w:rPr>
        <w:t xml:space="preserve"> </w:t>
      </w:r>
      <w:r w:rsidRPr="00912FC6">
        <w:rPr>
          <w:sz w:val="20"/>
          <w:szCs w:val="20"/>
        </w:rPr>
        <w:tab/>
      </w:r>
      <w:r w:rsidRPr="00912FC6">
        <w:rPr>
          <w:sz w:val="20"/>
          <w:szCs w:val="20"/>
          <w:u w:val="none"/>
        </w:rPr>
        <w:t>ed</w:t>
      </w:r>
      <w:r w:rsidRPr="00912FC6">
        <w:rPr>
          <w:spacing w:val="41"/>
          <w:sz w:val="20"/>
          <w:szCs w:val="20"/>
          <w:u w:val="none"/>
        </w:rPr>
        <w:t xml:space="preserve"> </w:t>
      </w:r>
      <w:r w:rsidRPr="00912FC6">
        <w:rPr>
          <w:sz w:val="20"/>
          <w:szCs w:val="20"/>
          <w:u w:val="none"/>
        </w:rPr>
        <w:t>economica</w:t>
      </w:r>
      <w:r w:rsidRPr="00912FC6">
        <w:rPr>
          <w:spacing w:val="38"/>
          <w:sz w:val="20"/>
          <w:szCs w:val="20"/>
          <w:u w:val="none"/>
        </w:rPr>
        <w:t xml:space="preserve"> </w:t>
      </w:r>
      <w:r w:rsidRPr="00912FC6">
        <w:rPr>
          <w:sz w:val="20"/>
          <w:szCs w:val="20"/>
          <w:u w:val="none"/>
        </w:rPr>
        <w:t>dal</w:t>
      </w:r>
      <w:r w:rsidRPr="00912FC6">
        <w:rPr>
          <w:sz w:val="20"/>
          <w:szCs w:val="20"/>
        </w:rPr>
        <w:t xml:space="preserve"> </w:t>
      </w:r>
      <w:r w:rsidRPr="00912FC6">
        <w:rPr>
          <w:sz w:val="20"/>
          <w:szCs w:val="20"/>
        </w:rPr>
        <w:tab/>
      </w:r>
      <w:r w:rsidRPr="00912FC6">
        <w:rPr>
          <w:sz w:val="20"/>
          <w:szCs w:val="20"/>
          <w:u w:val="none"/>
        </w:rPr>
        <w:t xml:space="preserve">ai fini della compilazione della graduatoria d’istituto prevista dal CCNI vigente, consapevole delle responsabilità civili e penali cui va incontro in caso di dichiarazione non corrispondente al vero ai sensi del DPR 28.12.2000 n. 445, così come modificato ed integrato dall’art. 15 della legge 16.1.2003, </w:t>
      </w:r>
      <w:r w:rsidRPr="00912FC6">
        <w:rPr>
          <w:b/>
          <w:color w:val="202020"/>
          <w:sz w:val="20"/>
          <w:szCs w:val="20"/>
          <w:u w:val="none"/>
        </w:rPr>
        <w:t>dichiara quanto</w:t>
      </w:r>
      <w:r w:rsidRPr="00912FC6">
        <w:rPr>
          <w:b/>
          <w:color w:val="202020"/>
          <w:spacing w:val="-24"/>
          <w:sz w:val="20"/>
          <w:szCs w:val="20"/>
          <w:u w:val="none"/>
        </w:rPr>
        <w:t xml:space="preserve"> </w:t>
      </w:r>
      <w:r w:rsidRPr="00912FC6">
        <w:rPr>
          <w:b/>
          <w:color w:val="202020"/>
          <w:sz w:val="20"/>
          <w:szCs w:val="20"/>
          <w:u w:val="none"/>
        </w:rPr>
        <w:t>segue</w:t>
      </w:r>
      <w:r w:rsidRPr="00912FC6">
        <w:rPr>
          <w:color w:val="202020"/>
          <w:sz w:val="20"/>
          <w:szCs w:val="20"/>
          <w:u w:val="none"/>
        </w:rPr>
        <w:t>:</w:t>
      </w:r>
    </w:p>
    <w:p w:rsidR="00B731CE" w:rsidRDefault="00B731CE" w:rsidP="00B731CE">
      <w:pPr>
        <w:spacing w:before="37"/>
        <w:rPr>
          <w:b/>
          <w:sz w:val="16"/>
        </w:rPr>
      </w:pPr>
    </w:p>
    <w:tbl>
      <w:tblPr>
        <w:tblStyle w:val="TableNormal"/>
        <w:tblW w:w="0" w:type="auto"/>
        <w:tblInd w:w="2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171"/>
        <w:gridCol w:w="752"/>
        <w:gridCol w:w="979"/>
      </w:tblGrid>
      <w:tr w:rsidR="00B731CE" w:rsidTr="00AA7C2B">
        <w:trPr>
          <w:trHeight w:val="417"/>
        </w:trPr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B731CE" w:rsidRDefault="00B731CE" w:rsidP="00AA7C2B">
            <w:pPr>
              <w:pStyle w:val="TableParagraph"/>
              <w:tabs>
                <w:tab w:val="left" w:pos="3349"/>
              </w:tabs>
              <w:spacing w:line="251" w:lineRule="exact"/>
              <w:ind w:left="66"/>
              <w:rPr>
                <w:b/>
              </w:rPr>
            </w:pPr>
            <w:r>
              <w:rPr>
                <w:b/>
              </w:rPr>
              <w:t>A 2 ESIGENZE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FAMIGLIA</w:t>
            </w:r>
            <w:r>
              <w:rPr>
                <w:b/>
              </w:rPr>
              <w:tab/>
              <w:t>(Note 6-7)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B731CE" w:rsidRDefault="00B731CE" w:rsidP="00AA7C2B">
            <w:pPr>
              <w:pStyle w:val="TableParagraph"/>
              <w:spacing w:line="271" w:lineRule="auto"/>
              <w:ind w:left="202" w:right="105" w:hanging="36"/>
              <w:rPr>
                <w:b/>
                <w:sz w:val="16"/>
              </w:rPr>
            </w:pPr>
            <w:r>
              <w:rPr>
                <w:b/>
                <w:sz w:val="16"/>
              </w:rPr>
              <w:t>Totale punti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B731CE" w:rsidRDefault="00B731CE" w:rsidP="00AA7C2B">
            <w:pPr>
              <w:pStyle w:val="TableParagraph"/>
              <w:spacing w:line="271" w:lineRule="auto"/>
              <w:ind w:left="138" w:right="111" w:firstLine="12"/>
              <w:rPr>
                <w:b/>
                <w:sz w:val="16"/>
              </w:rPr>
            </w:pPr>
            <w:r>
              <w:rPr>
                <w:b/>
                <w:sz w:val="16"/>
              </w:rPr>
              <w:t>Riservato all’Ufficio</w:t>
            </w:r>
          </w:p>
        </w:tc>
      </w:tr>
      <w:tr w:rsidR="00B731CE" w:rsidTr="00AA7C2B">
        <w:trPr>
          <w:trHeight w:val="1324"/>
        </w:trPr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CE" w:rsidRDefault="00B731CE" w:rsidP="00AA7C2B">
            <w:pPr>
              <w:pStyle w:val="TableParagraph"/>
              <w:ind w:left="66"/>
              <w:rPr>
                <w:sz w:val="16"/>
              </w:rPr>
            </w:pPr>
            <w:r>
              <w:rPr>
                <w:b/>
                <w:sz w:val="16"/>
              </w:rPr>
              <w:t>A</w:t>
            </w:r>
            <w:r>
              <w:rPr>
                <w:sz w:val="16"/>
              </w:rPr>
              <w:t xml:space="preserve">) di aver diritto al </w:t>
            </w:r>
            <w:r>
              <w:rPr>
                <w:b/>
                <w:sz w:val="16"/>
              </w:rPr>
              <w:t xml:space="preserve">NON ALLONTANAMENTO </w:t>
            </w:r>
            <w:r>
              <w:rPr>
                <w:sz w:val="16"/>
              </w:rPr>
              <w:t>nel Comune di……………………….. dal coniuge (o parte dell’unione civile) ovvero, nel caso di docenti senza coniuge o separati giudizialmente o consensualmente con atto omologato dal tribunale, al non allontanamento dai genitori o dai figli</w:t>
            </w:r>
          </w:p>
          <w:p w:rsidR="00B731CE" w:rsidRDefault="00B731CE" w:rsidP="00AA7C2B">
            <w:pPr>
              <w:pStyle w:val="TableParagraph"/>
              <w:spacing w:before="7"/>
              <w:rPr>
                <w:sz w:val="26"/>
              </w:rPr>
            </w:pPr>
          </w:p>
          <w:p w:rsidR="00B731CE" w:rsidRDefault="00B731CE" w:rsidP="00AA7C2B">
            <w:pPr>
              <w:pStyle w:val="TableParagraph"/>
              <w:tabs>
                <w:tab w:val="left" w:pos="8317"/>
              </w:tabs>
              <w:spacing w:line="276" w:lineRule="auto"/>
              <w:ind w:left="66" w:right="218"/>
              <w:rPr>
                <w:b/>
                <w:sz w:val="16"/>
              </w:rPr>
            </w:pPr>
            <w:r>
              <w:rPr>
                <w:b/>
                <w:sz w:val="16"/>
              </w:rPr>
              <w:t>Nota bene: il punteggio si attribuisce solo nel caso in cui il coniuge/figlio/genitore abbia la residenza nel comune di titolarità del docente</w:t>
            </w:r>
            <w:r>
              <w:rPr>
                <w:b/>
                <w:sz w:val="16"/>
              </w:rPr>
              <w:tab/>
              <w:t>punti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CE" w:rsidRDefault="00B731CE" w:rsidP="00AA7C2B">
            <w:pPr>
              <w:pStyle w:val="TableParagraph"/>
              <w:rPr>
                <w:sz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CE" w:rsidRDefault="00B731CE" w:rsidP="00AA7C2B">
            <w:pPr>
              <w:pStyle w:val="TableParagraph"/>
              <w:rPr>
                <w:sz w:val="16"/>
              </w:rPr>
            </w:pPr>
          </w:p>
        </w:tc>
      </w:tr>
      <w:tr w:rsidR="00B731CE" w:rsidTr="00AA7C2B">
        <w:trPr>
          <w:trHeight w:val="1342"/>
        </w:trPr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CE" w:rsidRDefault="00B731CE" w:rsidP="00AA7C2B">
            <w:pPr>
              <w:pStyle w:val="TableParagraph"/>
              <w:spacing w:before="3"/>
              <w:rPr>
                <w:sz w:val="15"/>
              </w:rPr>
            </w:pPr>
          </w:p>
          <w:p w:rsidR="00B731CE" w:rsidRDefault="00B731CE" w:rsidP="00AA7C2B">
            <w:pPr>
              <w:pStyle w:val="TableParagraph"/>
              <w:ind w:left="85"/>
              <w:rPr>
                <w:sz w:val="16"/>
              </w:rPr>
            </w:pPr>
            <w:r>
              <w:rPr>
                <w:b/>
                <w:sz w:val="16"/>
              </w:rPr>
              <w:t>B</w:t>
            </w:r>
            <w:r>
              <w:rPr>
                <w:sz w:val="16"/>
              </w:rPr>
              <w:t>) di aver n. ….. figlio/i di età inferiore a sei anni entro il 31.12.2019</w:t>
            </w:r>
          </w:p>
          <w:p w:rsidR="00B731CE" w:rsidRDefault="00B731CE" w:rsidP="00AA7C2B">
            <w:pPr>
              <w:pStyle w:val="TableParagraph"/>
              <w:spacing w:before="7"/>
              <w:rPr>
                <w:sz w:val="26"/>
              </w:rPr>
            </w:pPr>
          </w:p>
          <w:p w:rsidR="00B731CE" w:rsidRDefault="00B731CE" w:rsidP="00AA7C2B">
            <w:pPr>
              <w:pStyle w:val="TableParagraph"/>
              <w:ind w:left="85"/>
              <w:rPr>
                <w:sz w:val="16"/>
              </w:rPr>
            </w:pPr>
            <w:r>
              <w:rPr>
                <w:sz w:val="16"/>
              </w:rPr>
              <w:t>Il punteggio si attribuisce al figlio adottivo o in affidamento preadottivo o in affidamento</w:t>
            </w:r>
          </w:p>
          <w:p w:rsidR="00B731CE" w:rsidRDefault="00B731CE" w:rsidP="00AA7C2B">
            <w:pPr>
              <w:pStyle w:val="TableParagraph"/>
              <w:rPr>
                <w:sz w:val="18"/>
              </w:rPr>
            </w:pPr>
          </w:p>
          <w:p w:rsidR="00B731CE" w:rsidRDefault="00B731CE" w:rsidP="00AA7C2B">
            <w:pPr>
              <w:pStyle w:val="TableParagraph"/>
              <w:spacing w:before="104" w:line="176" w:lineRule="exact"/>
              <w:ind w:right="172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punti 4 per ogni figlio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CE" w:rsidRDefault="00B731CE" w:rsidP="00AA7C2B">
            <w:pPr>
              <w:pStyle w:val="TableParagraph"/>
              <w:rPr>
                <w:sz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CE" w:rsidRDefault="00B731CE" w:rsidP="00AA7C2B">
            <w:pPr>
              <w:pStyle w:val="TableParagraph"/>
              <w:rPr>
                <w:sz w:val="16"/>
              </w:rPr>
            </w:pPr>
          </w:p>
        </w:tc>
      </w:tr>
      <w:tr w:rsidR="00B731CE" w:rsidTr="00AA7C2B">
        <w:trPr>
          <w:trHeight w:val="1263"/>
        </w:trPr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CE" w:rsidRDefault="00B731CE" w:rsidP="00AA7C2B">
            <w:pPr>
              <w:pStyle w:val="TableParagraph"/>
              <w:spacing w:before="3"/>
              <w:rPr>
                <w:sz w:val="20"/>
              </w:rPr>
            </w:pPr>
          </w:p>
          <w:p w:rsidR="00B731CE" w:rsidRDefault="00B731CE" w:rsidP="00AA7C2B">
            <w:pPr>
              <w:pStyle w:val="TableParagraph"/>
              <w:spacing w:line="276" w:lineRule="auto"/>
              <w:ind w:left="85"/>
              <w:rPr>
                <w:sz w:val="16"/>
              </w:rPr>
            </w:pPr>
            <w:r>
              <w:rPr>
                <w:b/>
                <w:sz w:val="16"/>
              </w:rPr>
              <w:t>C</w:t>
            </w:r>
            <w:r>
              <w:rPr>
                <w:sz w:val="16"/>
              </w:rPr>
              <w:t>) di aver n….. figlio/i di età superiore ai sei anni, ma che non abbia superato il diciottesimo anno di età entro il 31.12.2019 ovvero per ogni figlio maggiorenne che risulti totalmente o permanentemente inabile a proficuo lavoro.</w:t>
            </w:r>
          </w:p>
          <w:p w:rsidR="00B731CE" w:rsidRDefault="00B731CE" w:rsidP="00AA7C2B">
            <w:pPr>
              <w:pStyle w:val="TableParagraph"/>
              <w:spacing w:before="1"/>
              <w:ind w:left="85"/>
              <w:rPr>
                <w:sz w:val="16"/>
              </w:rPr>
            </w:pPr>
            <w:r>
              <w:rPr>
                <w:sz w:val="16"/>
              </w:rPr>
              <w:t>Il punteggio si attribuisce al figlio adottivo o in affidamento preadottivo o in affidamento.</w:t>
            </w:r>
          </w:p>
          <w:p w:rsidR="00B731CE" w:rsidRDefault="00B731CE" w:rsidP="00AA7C2B">
            <w:pPr>
              <w:pStyle w:val="TableParagraph"/>
              <w:spacing w:before="30"/>
              <w:ind w:right="-1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punti 3 per ogni figlio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CE" w:rsidRDefault="00B731CE" w:rsidP="00AA7C2B">
            <w:pPr>
              <w:pStyle w:val="TableParagraph"/>
              <w:rPr>
                <w:sz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CE" w:rsidRDefault="00B731CE" w:rsidP="00AA7C2B">
            <w:pPr>
              <w:pStyle w:val="TableParagraph"/>
              <w:rPr>
                <w:sz w:val="16"/>
              </w:rPr>
            </w:pPr>
          </w:p>
        </w:tc>
      </w:tr>
      <w:tr w:rsidR="00B731CE" w:rsidTr="00AA7C2B">
        <w:trPr>
          <w:trHeight w:val="1299"/>
        </w:trPr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CE" w:rsidRDefault="00B731CE" w:rsidP="00AA7C2B">
            <w:pPr>
              <w:pStyle w:val="TableParagraph"/>
              <w:numPr>
                <w:ilvl w:val="0"/>
                <w:numId w:val="2"/>
              </w:numPr>
              <w:tabs>
                <w:tab w:val="left" w:pos="295"/>
              </w:tabs>
              <w:spacing w:line="177" w:lineRule="exact"/>
              <w:rPr>
                <w:sz w:val="16"/>
              </w:rPr>
            </w:pPr>
            <w:r>
              <w:rPr>
                <w:sz w:val="16"/>
              </w:rPr>
              <w:t>cura e l’assistenza del figlio con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minorazione:</w:t>
            </w:r>
          </w:p>
          <w:p w:rsidR="00B731CE" w:rsidRDefault="00B731CE" w:rsidP="00AA7C2B">
            <w:pPr>
              <w:pStyle w:val="TableParagraph"/>
              <w:numPr>
                <w:ilvl w:val="1"/>
                <w:numId w:val="2"/>
              </w:numPr>
              <w:tabs>
                <w:tab w:val="left" w:pos="448"/>
              </w:tabs>
              <w:spacing w:before="1"/>
              <w:ind w:firstLine="5"/>
              <w:rPr>
                <w:sz w:val="16"/>
              </w:rPr>
            </w:pPr>
            <w:r>
              <w:rPr>
                <w:sz w:val="16"/>
              </w:rPr>
              <w:t>fisica □ psichica □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sensoriale</w:t>
            </w:r>
          </w:p>
          <w:p w:rsidR="00B731CE" w:rsidRDefault="00B731CE" w:rsidP="00AA7C2B">
            <w:pPr>
              <w:pStyle w:val="TableParagraph"/>
              <w:spacing w:line="183" w:lineRule="exact"/>
              <w:ind w:left="265"/>
              <w:rPr>
                <w:sz w:val="16"/>
              </w:rPr>
            </w:pPr>
            <w:r>
              <w:rPr>
                <w:sz w:val="16"/>
              </w:rPr>
              <w:t>ovvero per prestare la cura e l’assistenza;</w:t>
            </w:r>
          </w:p>
          <w:p w:rsidR="00B731CE" w:rsidRDefault="00B731CE" w:rsidP="00AA7C2B">
            <w:pPr>
              <w:pStyle w:val="TableParagraph"/>
              <w:numPr>
                <w:ilvl w:val="1"/>
                <w:numId w:val="2"/>
              </w:numPr>
              <w:tabs>
                <w:tab w:val="left" w:pos="441"/>
              </w:tabs>
              <w:ind w:right="411" w:firstLine="0"/>
              <w:rPr>
                <w:sz w:val="16"/>
              </w:rPr>
            </w:pPr>
            <w:r>
              <w:rPr>
                <w:sz w:val="16"/>
              </w:rPr>
              <w:t>del figlio tossicodipendente, o □ del coniuge o □ del genitore</w:t>
            </w:r>
            <w:r>
              <w:rPr>
                <w:i/>
                <w:sz w:val="16"/>
              </w:rPr>
              <w:t xml:space="preserve">, </w:t>
            </w:r>
            <w:r>
              <w:rPr>
                <w:sz w:val="16"/>
              </w:rPr>
              <w:t>totalmente e permanente inabile al lavoro che può essere assistito soltanto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</w:p>
          <w:p w:rsidR="00B731CE" w:rsidRDefault="00B731CE" w:rsidP="00AA7C2B">
            <w:pPr>
              <w:pStyle w:val="TableParagraph"/>
              <w:spacing w:before="28"/>
              <w:ind w:left="85"/>
              <w:rPr>
                <w:sz w:val="16"/>
              </w:rPr>
            </w:pPr>
            <w:r>
              <w:rPr>
                <w:sz w:val="16"/>
              </w:rPr>
              <w:t>Comune di……………………………….. (che coincide con il comune di titolarità del docente)</w:t>
            </w:r>
          </w:p>
          <w:p w:rsidR="00B731CE" w:rsidRDefault="00B731CE" w:rsidP="00AA7C2B">
            <w:pPr>
              <w:pStyle w:val="TableParagraph"/>
              <w:spacing w:before="3" w:line="164" w:lineRule="exact"/>
              <w:ind w:left="85"/>
              <w:rPr>
                <w:b/>
                <w:sz w:val="16"/>
              </w:rPr>
            </w:pPr>
            <w:r>
              <w:rPr>
                <w:b/>
                <w:sz w:val="16"/>
              </w:rPr>
              <w:t>punti 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CE" w:rsidRDefault="00B731CE" w:rsidP="00AA7C2B">
            <w:pPr>
              <w:pStyle w:val="TableParagraph"/>
              <w:rPr>
                <w:sz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CE" w:rsidRDefault="00B731CE" w:rsidP="00AA7C2B">
            <w:pPr>
              <w:pStyle w:val="TableParagraph"/>
              <w:rPr>
                <w:sz w:val="16"/>
              </w:rPr>
            </w:pPr>
          </w:p>
        </w:tc>
      </w:tr>
      <w:tr w:rsidR="00B731CE" w:rsidTr="00AA7C2B">
        <w:trPr>
          <w:trHeight w:val="134"/>
        </w:trPr>
        <w:tc>
          <w:tcPr>
            <w:tcW w:w="9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CE" w:rsidRDefault="00B731CE" w:rsidP="00AA7C2B">
            <w:pPr>
              <w:pStyle w:val="TableParagraph"/>
              <w:spacing w:before="5"/>
              <w:rPr>
                <w:sz w:val="20"/>
              </w:rPr>
            </w:pPr>
          </w:p>
          <w:p w:rsidR="00B731CE" w:rsidRDefault="00B731CE" w:rsidP="00AA7C2B">
            <w:pPr>
              <w:pStyle w:val="TableParagraph"/>
              <w:spacing w:line="166" w:lineRule="exact"/>
              <w:ind w:right="-1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TOTALE PUNTEGGIO ESIGENZE DI FAMIGLIA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CE" w:rsidRDefault="00B731CE" w:rsidP="00AA7C2B">
            <w:pPr>
              <w:pStyle w:val="TableParagraph"/>
              <w:rPr>
                <w:sz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1CE" w:rsidRDefault="00B731CE" w:rsidP="00AA7C2B">
            <w:pPr>
              <w:pStyle w:val="TableParagraph"/>
              <w:rPr>
                <w:sz w:val="16"/>
              </w:rPr>
            </w:pPr>
          </w:p>
        </w:tc>
      </w:tr>
    </w:tbl>
    <w:p w:rsidR="00B731CE" w:rsidRDefault="00B731CE" w:rsidP="00B731CE">
      <w:pPr>
        <w:spacing w:before="37"/>
        <w:rPr>
          <w:b/>
          <w:sz w:val="16"/>
        </w:rPr>
      </w:pPr>
    </w:p>
    <w:p w:rsidR="00B731CE" w:rsidRDefault="00B731CE" w:rsidP="00B731CE">
      <w:pPr>
        <w:spacing w:before="37"/>
        <w:rPr>
          <w:b/>
          <w:sz w:val="16"/>
        </w:rPr>
      </w:pPr>
    </w:p>
    <w:p w:rsidR="00B731CE" w:rsidRDefault="00B731CE" w:rsidP="00B731CE">
      <w:pPr>
        <w:spacing w:before="37"/>
        <w:rPr>
          <w:b/>
          <w:sz w:val="16"/>
        </w:rPr>
      </w:pPr>
    </w:p>
    <w:p w:rsidR="00B731CE" w:rsidRDefault="00B731CE" w:rsidP="00B731CE">
      <w:pPr>
        <w:spacing w:before="37"/>
        <w:rPr>
          <w:b/>
          <w:sz w:val="16"/>
        </w:rPr>
      </w:pPr>
      <w:r>
        <w:rPr>
          <w:b/>
          <w:sz w:val="16"/>
        </w:rPr>
        <w:t>Si allega:</w:t>
      </w:r>
    </w:p>
    <w:p w:rsidR="00B731CE" w:rsidRDefault="006A4D0B" w:rsidP="00B731CE">
      <w:pPr>
        <w:pStyle w:val="Corpodeltesto"/>
        <w:rPr>
          <w:b/>
          <w:sz w:val="14"/>
          <w:u w:val="none"/>
        </w:rPr>
      </w:pPr>
      <w:r w:rsidRPr="006A4D0B">
        <w:pict>
          <v:group id="_x0000_s1035" alt="" style="position:absolute;margin-left:37.55pt;margin-top:10.05pt;width:520.1pt;height:.55pt;z-index:-251658240;mso-wrap-distance-left:0;mso-wrap-distance-right:0;mso-position-horizontal-relative:page" coordorigin="751,201" coordsize="10402,11">
            <v:line id="_x0000_s1036" alt="" style="position:absolute" from="751,206" to="8669,206" strokeweight=".17869mm"/>
            <v:line id="_x0000_s1037" alt="" style="position:absolute" from="8673,206" to="11153,206" strokeweight=".17869mm"/>
            <w10:wrap type="topAndBottom" anchorx="page"/>
          </v:group>
        </w:pict>
      </w:r>
    </w:p>
    <w:p w:rsidR="00B731CE" w:rsidRDefault="00B731CE" w:rsidP="00B731CE">
      <w:pPr>
        <w:pStyle w:val="Corpodeltesto"/>
        <w:spacing w:before="10"/>
        <w:rPr>
          <w:b/>
          <w:sz w:val="12"/>
          <w:u w:val="none"/>
        </w:rPr>
      </w:pPr>
    </w:p>
    <w:p w:rsidR="00B731CE" w:rsidRDefault="00B731CE" w:rsidP="00B731CE">
      <w:pPr>
        <w:tabs>
          <w:tab w:val="left" w:pos="1899"/>
          <w:tab w:val="left" w:pos="6264"/>
          <w:tab w:val="left" w:pos="8405"/>
        </w:tabs>
        <w:spacing w:before="94"/>
        <w:ind w:left="200"/>
        <w:rPr>
          <w:b/>
          <w:sz w:val="16"/>
        </w:rPr>
      </w:pPr>
    </w:p>
    <w:p w:rsidR="00B731CE" w:rsidRDefault="00B731CE" w:rsidP="00B731CE">
      <w:pPr>
        <w:tabs>
          <w:tab w:val="left" w:pos="1899"/>
          <w:tab w:val="left" w:pos="6264"/>
          <w:tab w:val="left" w:pos="8405"/>
        </w:tabs>
        <w:spacing w:before="94"/>
        <w:ind w:left="200"/>
        <w:rPr>
          <w:b/>
          <w:sz w:val="16"/>
        </w:rPr>
      </w:pPr>
    </w:p>
    <w:p w:rsidR="00B731CE" w:rsidRDefault="00B731CE" w:rsidP="00B731CE">
      <w:pPr>
        <w:tabs>
          <w:tab w:val="left" w:pos="1899"/>
          <w:tab w:val="left" w:pos="6264"/>
          <w:tab w:val="left" w:pos="8405"/>
        </w:tabs>
        <w:spacing w:before="94"/>
        <w:ind w:left="200"/>
        <w:rPr>
          <w:b/>
          <w:sz w:val="16"/>
        </w:rPr>
      </w:pPr>
    </w:p>
    <w:p w:rsidR="00B731CE" w:rsidRDefault="00B731CE" w:rsidP="00B731CE">
      <w:pPr>
        <w:tabs>
          <w:tab w:val="left" w:pos="1899"/>
          <w:tab w:val="left" w:pos="6264"/>
          <w:tab w:val="left" w:pos="8405"/>
        </w:tabs>
        <w:spacing w:before="94"/>
        <w:ind w:left="200"/>
        <w:rPr>
          <w:b/>
          <w:sz w:val="16"/>
        </w:rPr>
      </w:pPr>
    </w:p>
    <w:p w:rsidR="00B731CE" w:rsidRDefault="00B731CE" w:rsidP="00B731CE">
      <w:pPr>
        <w:tabs>
          <w:tab w:val="left" w:pos="1899"/>
          <w:tab w:val="left" w:pos="6264"/>
          <w:tab w:val="left" w:pos="8405"/>
        </w:tabs>
        <w:spacing w:before="94"/>
        <w:ind w:left="200"/>
        <w:rPr>
          <w:b/>
          <w:sz w:val="16"/>
        </w:rPr>
      </w:pPr>
    </w:p>
    <w:p w:rsidR="00A346CB" w:rsidRDefault="00B731CE" w:rsidP="00B731CE">
      <w:pPr>
        <w:tabs>
          <w:tab w:val="left" w:pos="1899"/>
          <w:tab w:val="left" w:pos="6264"/>
          <w:tab w:val="left" w:pos="8405"/>
        </w:tabs>
        <w:spacing w:before="94"/>
        <w:ind w:left="200"/>
        <w:rPr>
          <w:b/>
          <w:sz w:val="16"/>
        </w:rPr>
      </w:pPr>
      <w:r>
        <w:rPr>
          <w:b/>
          <w:sz w:val="16"/>
        </w:rPr>
        <w:t>data</w:t>
      </w:r>
      <w:r>
        <w:rPr>
          <w:b/>
          <w:sz w:val="16"/>
          <w:u w:val="single"/>
        </w:rPr>
        <w:t xml:space="preserve"> </w:t>
      </w:r>
      <w:r>
        <w:rPr>
          <w:b/>
          <w:sz w:val="16"/>
          <w:u w:val="single"/>
        </w:rPr>
        <w:tab/>
      </w:r>
      <w:r>
        <w:rPr>
          <w:b/>
          <w:sz w:val="16"/>
        </w:rPr>
        <w:tab/>
        <w:t>Firma</w:t>
      </w:r>
      <w:r>
        <w:rPr>
          <w:b/>
          <w:sz w:val="16"/>
          <w:u w:val="single"/>
        </w:rPr>
        <w:t xml:space="preserve"> </w:t>
      </w:r>
      <w:r>
        <w:rPr>
          <w:b/>
          <w:sz w:val="16"/>
          <w:u w:val="single"/>
        </w:rPr>
        <w:tab/>
      </w:r>
      <w:bookmarkStart w:id="0" w:name="_GoBack"/>
      <w:bookmarkEnd w:id="0"/>
    </w:p>
    <w:sectPr w:rsidR="00A346CB" w:rsidSect="006A4D0B">
      <w:headerReference w:type="default" r:id="rId7"/>
      <w:pgSz w:w="11930" w:h="16850"/>
      <w:pgMar w:top="900" w:right="340" w:bottom="280" w:left="3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E06" w:rsidRDefault="00930E06" w:rsidP="00912FC6">
      <w:r>
        <w:separator/>
      </w:r>
    </w:p>
  </w:endnote>
  <w:endnote w:type="continuationSeparator" w:id="0">
    <w:p w:rsidR="00930E06" w:rsidRDefault="00930E06" w:rsidP="00912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E06" w:rsidRDefault="00930E06" w:rsidP="00912FC6">
      <w:r>
        <w:separator/>
      </w:r>
    </w:p>
  </w:footnote>
  <w:footnote w:type="continuationSeparator" w:id="0">
    <w:p w:rsidR="00930E06" w:rsidRDefault="00930E06" w:rsidP="00912F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right"/>
      <w:shd w:val="clear" w:color="auto" w:fill="C0504D" w:themeFill="accent2"/>
      <w:tblCellMar>
        <w:top w:w="115" w:type="dxa"/>
        <w:left w:w="115" w:type="dxa"/>
        <w:bottom w:w="115" w:type="dxa"/>
        <w:right w:w="115" w:type="dxa"/>
      </w:tblCellMar>
      <w:tblLook w:val="04A0"/>
    </w:tblPr>
    <w:tblGrid>
      <w:gridCol w:w="1109"/>
      <w:gridCol w:w="10391"/>
    </w:tblGrid>
    <w:tr w:rsidR="00912FC6">
      <w:trPr>
        <w:jc w:val="right"/>
      </w:trPr>
      <w:tc>
        <w:tcPr>
          <w:tcW w:w="0" w:type="auto"/>
          <w:shd w:val="clear" w:color="auto" w:fill="C0504D" w:themeFill="accent2"/>
          <w:vAlign w:val="center"/>
        </w:tcPr>
        <w:p w:rsidR="00912FC6" w:rsidRPr="00912FC6" w:rsidRDefault="00912FC6" w:rsidP="00912FC6">
          <w:pPr>
            <w:pStyle w:val="Titolo1"/>
            <w:spacing w:before="66"/>
            <w:rPr>
              <w:color w:val="FFFFFF" w:themeColor="background1"/>
            </w:rPr>
          </w:pPr>
          <w:r w:rsidRPr="00912FC6">
            <w:rPr>
              <w:color w:val="FFFFFF" w:themeColor="background1"/>
            </w:rPr>
            <w:t xml:space="preserve">MOD. </w:t>
          </w:r>
          <w:r w:rsidR="00ED4B70">
            <w:rPr>
              <w:color w:val="FFFFFF" w:themeColor="background1"/>
            </w:rPr>
            <w:t>1</w:t>
          </w:r>
        </w:p>
      </w:tc>
      <w:tc>
        <w:tcPr>
          <w:tcW w:w="0" w:type="auto"/>
          <w:shd w:val="clear" w:color="auto" w:fill="C0504D" w:themeFill="accent2"/>
          <w:vAlign w:val="center"/>
        </w:tcPr>
        <w:p w:rsidR="00912FC6" w:rsidRPr="00912FC6" w:rsidRDefault="00912FC6">
          <w:pPr>
            <w:pStyle w:val="Intestazione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b/>
                <w:color w:val="FFFFFF" w:themeColor="background1"/>
                <w:sz w:val="18"/>
              </w:rPr>
              <w:alias w:val="Titolo"/>
              <w:tag w:val=""/>
              <w:id w:val="1583562988"/>
              <w:placeholder>
                <w:docPart w:val="6795D875AA4C1447ABFFDE3F738C48A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Pr="00912FC6">
                <w:rPr>
                  <w:b/>
                  <w:color w:val="FFFFFF" w:themeColor="background1"/>
                  <w:sz w:val="18"/>
                </w:rPr>
                <w:t xml:space="preserve">SCHEDA </w:t>
              </w:r>
              <w:r w:rsidR="00ED4B70">
                <w:rPr>
                  <w:b/>
                  <w:color w:val="FFFFFF" w:themeColor="background1"/>
                  <w:sz w:val="18"/>
                </w:rPr>
                <w:t xml:space="preserve">(AGGIORNAMENTO) </w:t>
              </w:r>
              <w:r w:rsidR="00B731CE">
                <w:rPr>
                  <w:b/>
                  <w:color w:val="FFFFFF" w:themeColor="background1"/>
                  <w:sz w:val="18"/>
                </w:rPr>
                <w:t>PERL’INDIVIDUAZIONE ATA</w:t>
              </w:r>
              <w:r w:rsidR="00FF3C25">
                <w:rPr>
                  <w:b/>
                  <w:color w:val="FFFFFF" w:themeColor="background1"/>
                  <w:sz w:val="18"/>
                </w:rPr>
                <w:t xml:space="preserve"> SOPRANNUMERARI PER L’A. S. 2022/2023</w:t>
              </w:r>
            </w:sdtContent>
          </w:sdt>
        </w:p>
      </w:tc>
    </w:tr>
  </w:tbl>
  <w:p w:rsidR="00912FC6" w:rsidRDefault="00912FC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429D2"/>
    <w:multiLevelType w:val="hybridMultilevel"/>
    <w:tmpl w:val="4AC86A54"/>
    <w:lvl w:ilvl="0" w:tplc="97065CC0">
      <w:numFmt w:val="bullet"/>
      <w:lvlText w:val=""/>
      <w:lvlJc w:val="left"/>
      <w:pPr>
        <w:ind w:left="787" w:hanging="361"/>
      </w:pPr>
      <w:rPr>
        <w:rFonts w:ascii="Symbol" w:eastAsia="Symbol" w:hAnsi="Symbol" w:cs="Symbol" w:hint="default"/>
        <w:w w:val="100"/>
        <w:sz w:val="16"/>
        <w:szCs w:val="16"/>
        <w:lang w:val="it-IT" w:eastAsia="it-IT" w:bidi="it-IT"/>
      </w:rPr>
    </w:lvl>
    <w:lvl w:ilvl="1" w:tplc="A5A683B8">
      <w:numFmt w:val="bullet"/>
      <w:lvlText w:val="•"/>
      <w:lvlJc w:val="left"/>
      <w:pPr>
        <w:ind w:left="1605" w:hanging="361"/>
      </w:pPr>
      <w:rPr>
        <w:rFonts w:hint="default"/>
        <w:lang w:val="it-IT" w:eastAsia="it-IT" w:bidi="it-IT"/>
      </w:rPr>
    </w:lvl>
    <w:lvl w:ilvl="2" w:tplc="A850A09C">
      <w:numFmt w:val="bullet"/>
      <w:lvlText w:val="•"/>
      <w:lvlJc w:val="left"/>
      <w:pPr>
        <w:ind w:left="2430" w:hanging="361"/>
      </w:pPr>
      <w:rPr>
        <w:rFonts w:hint="default"/>
        <w:lang w:val="it-IT" w:eastAsia="it-IT" w:bidi="it-IT"/>
      </w:rPr>
    </w:lvl>
    <w:lvl w:ilvl="3" w:tplc="FE9648EC">
      <w:numFmt w:val="bullet"/>
      <w:lvlText w:val="•"/>
      <w:lvlJc w:val="left"/>
      <w:pPr>
        <w:ind w:left="3255" w:hanging="361"/>
      </w:pPr>
      <w:rPr>
        <w:rFonts w:hint="default"/>
        <w:lang w:val="it-IT" w:eastAsia="it-IT" w:bidi="it-IT"/>
      </w:rPr>
    </w:lvl>
    <w:lvl w:ilvl="4" w:tplc="EE9A4AAE">
      <w:numFmt w:val="bullet"/>
      <w:lvlText w:val="•"/>
      <w:lvlJc w:val="left"/>
      <w:pPr>
        <w:ind w:left="4080" w:hanging="361"/>
      </w:pPr>
      <w:rPr>
        <w:rFonts w:hint="default"/>
        <w:lang w:val="it-IT" w:eastAsia="it-IT" w:bidi="it-IT"/>
      </w:rPr>
    </w:lvl>
    <w:lvl w:ilvl="5" w:tplc="763C4CAC">
      <w:numFmt w:val="bullet"/>
      <w:lvlText w:val="•"/>
      <w:lvlJc w:val="left"/>
      <w:pPr>
        <w:ind w:left="4905" w:hanging="361"/>
      </w:pPr>
      <w:rPr>
        <w:rFonts w:hint="default"/>
        <w:lang w:val="it-IT" w:eastAsia="it-IT" w:bidi="it-IT"/>
      </w:rPr>
    </w:lvl>
    <w:lvl w:ilvl="6" w:tplc="BE9AADA0">
      <w:numFmt w:val="bullet"/>
      <w:lvlText w:val="•"/>
      <w:lvlJc w:val="left"/>
      <w:pPr>
        <w:ind w:left="5730" w:hanging="361"/>
      </w:pPr>
      <w:rPr>
        <w:rFonts w:hint="default"/>
        <w:lang w:val="it-IT" w:eastAsia="it-IT" w:bidi="it-IT"/>
      </w:rPr>
    </w:lvl>
    <w:lvl w:ilvl="7" w:tplc="5AE44702">
      <w:numFmt w:val="bullet"/>
      <w:lvlText w:val="•"/>
      <w:lvlJc w:val="left"/>
      <w:pPr>
        <w:ind w:left="6555" w:hanging="361"/>
      </w:pPr>
      <w:rPr>
        <w:rFonts w:hint="default"/>
        <w:lang w:val="it-IT" w:eastAsia="it-IT" w:bidi="it-IT"/>
      </w:rPr>
    </w:lvl>
    <w:lvl w:ilvl="8" w:tplc="7CCC09A4">
      <w:numFmt w:val="bullet"/>
      <w:lvlText w:val="•"/>
      <w:lvlJc w:val="left"/>
      <w:pPr>
        <w:ind w:left="7380" w:hanging="361"/>
      </w:pPr>
      <w:rPr>
        <w:rFonts w:hint="default"/>
        <w:lang w:val="it-IT" w:eastAsia="it-IT" w:bidi="it-IT"/>
      </w:rPr>
    </w:lvl>
  </w:abstractNum>
  <w:abstractNum w:abstractNumId="1">
    <w:nsid w:val="3FDC0AC7"/>
    <w:multiLevelType w:val="hybridMultilevel"/>
    <w:tmpl w:val="6248D8DE"/>
    <w:lvl w:ilvl="0" w:tplc="5D9A6FB0">
      <w:numFmt w:val="bullet"/>
      <w:lvlText w:val="□"/>
      <w:lvlJc w:val="left"/>
      <w:pPr>
        <w:ind w:left="202" w:hanging="137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it-IT" w:bidi="it-IT"/>
      </w:rPr>
    </w:lvl>
    <w:lvl w:ilvl="1" w:tplc="4FECA294">
      <w:numFmt w:val="bullet"/>
      <w:lvlText w:val="•"/>
      <w:lvlJc w:val="left"/>
      <w:pPr>
        <w:ind w:left="1085" w:hanging="137"/>
      </w:pPr>
      <w:rPr>
        <w:rFonts w:hint="default"/>
        <w:lang w:val="it-IT" w:eastAsia="it-IT" w:bidi="it-IT"/>
      </w:rPr>
    </w:lvl>
    <w:lvl w:ilvl="2" w:tplc="A0F45B68">
      <w:numFmt w:val="bullet"/>
      <w:lvlText w:val="•"/>
      <w:lvlJc w:val="left"/>
      <w:pPr>
        <w:ind w:left="1970" w:hanging="137"/>
      </w:pPr>
      <w:rPr>
        <w:rFonts w:hint="default"/>
        <w:lang w:val="it-IT" w:eastAsia="it-IT" w:bidi="it-IT"/>
      </w:rPr>
    </w:lvl>
    <w:lvl w:ilvl="3" w:tplc="3FC0F64C">
      <w:numFmt w:val="bullet"/>
      <w:lvlText w:val="•"/>
      <w:lvlJc w:val="left"/>
      <w:pPr>
        <w:ind w:left="2856" w:hanging="137"/>
      </w:pPr>
      <w:rPr>
        <w:rFonts w:hint="default"/>
        <w:lang w:val="it-IT" w:eastAsia="it-IT" w:bidi="it-IT"/>
      </w:rPr>
    </w:lvl>
    <w:lvl w:ilvl="4" w:tplc="7520D58C">
      <w:numFmt w:val="bullet"/>
      <w:lvlText w:val="•"/>
      <w:lvlJc w:val="left"/>
      <w:pPr>
        <w:ind w:left="3741" w:hanging="137"/>
      </w:pPr>
      <w:rPr>
        <w:rFonts w:hint="default"/>
        <w:lang w:val="it-IT" w:eastAsia="it-IT" w:bidi="it-IT"/>
      </w:rPr>
    </w:lvl>
    <w:lvl w:ilvl="5" w:tplc="DC900F46">
      <w:numFmt w:val="bullet"/>
      <w:lvlText w:val="•"/>
      <w:lvlJc w:val="left"/>
      <w:pPr>
        <w:ind w:left="4627" w:hanging="137"/>
      </w:pPr>
      <w:rPr>
        <w:rFonts w:hint="default"/>
        <w:lang w:val="it-IT" w:eastAsia="it-IT" w:bidi="it-IT"/>
      </w:rPr>
    </w:lvl>
    <w:lvl w:ilvl="6" w:tplc="36A83CF2">
      <w:numFmt w:val="bullet"/>
      <w:lvlText w:val="•"/>
      <w:lvlJc w:val="left"/>
      <w:pPr>
        <w:ind w:left="5512" w:hanging="137"/>
      </w:pPr>
      <w:rPr>
        <w:rFonts w:hint="default"/>
        <w:lang w:val="it-IT" w:eastAsia="it-IT" w:bidi="it-IT"/>
      </w:rPr>
    </w:lvl>
    <w:lvl w:ilvl="7" w:tplc="5E068D46">
      <w:numFmt w:val="bullet"/>
      <w:lvlText w:val="•"/>
      <w:lvlJc w:val="left"/>
      <w:pPr>
        <w:ind w:left="6398" w:hanging="137"/>
      </w:pPr>
      <w:rPr>
        <w:rFonts w:hint="default"/>
        <w:lang w:val="it-IT" w:eastAsia="it-IT" w:bidi="it-IT"/>
      </w:rPr>
    </w:lvl>
    <w:lvl w:ilvl="8" w:tplc="47FE3F82">
      <w:numFmt w:val="bullet"/>
      <w:lvlText w:val="•"/>
      <w:lvlJc w:val="left"/>
      <w:pPr>
        <w:ind w:left="7283" w:hanging="137"/>
      </w:pPr>
      <w:rPr>
        <w:rFonts w:hint="default"/>
        <w:lang w:val="it-IT" w:eastAsia="it-IT" w:bidi="it-IT"/>
      </w:rPr>
    </w:lvl>
  </w:abstractNum>
  <w:abstractNum w:abstractNumId="2">
    <w:nsid w:val="578149A3"/>
    <w:multiLevelType w:val="hybridMultilevel"/>
    <w:tmpl w:val="7BB89DE6"/>
    <w:lvl w:ilvl="0" w:tplc="F9F4A270">
      <w:start w:val="4"/>
      <w:numFmt w:val="upperLetter"/>
      <w:lvlText w:val="%1)"/>
      <w:lvlJc w:val="left"/>
      <w:pPr>
        <w:ind w:left="294" w:hanging="20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16"/>
        <w:szCs w:val="16"/>
        <w:lang w:val="it-IT" w:eastAsia="it-IT" w:bidi="it-IT"/>
      </w:rPr>
    </w:lvl>
    <w:lvl w:ilvl="1" w:tplc="1862DED0">
      <w:numFmt w:val="bullet"/>
      <w:lvlText w:val="□"/>
      <w:lvlJc w:val="left"/>
      <w:pPr>
        <w:ind w:left="304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it-IT" w:bidi="it-IT"/>
      </w:rPr>
    </w:lvl>
    <w:lvl w:ilvl="2" w:tplc="7E481C86">
      <w:numFmt w:val="bullet"/>
      <w:lvlText w:val="•"/>
      <w:lvlJc w:val="left"/>
      <w:pPr>
        <w:ind w:left="2044" w:hanging="139"/>
      </w:pPr>
      <w:rPr>
        <w:rFonts w:hint="default"/>
        <w:lang w:val="it-IT" w:eastAsia="it-IT" w:bidi="it-IT"/>
      </w:rPr>
    </w:lvl>
    <w:lvl w:ilvl="3" w:tplc="A78AF4EE">
      <w:numFmt w:val="bullet"/>
      <w:lvlText w:val="•"/>
      <w:lvlJc w:val="left"/>
      <w:pPr>
        <w:ind w:left="2916" w:hanging="139"/>
      </w:pPr>
      <w:rPr>
        <w:rFonts w:hint="default"/>
        <w:lang w:val="it-IT" w:eastAsia="it-IT" w:bidi="it-IT"/>
      </w:rPr>
    </w:lvl>
    <w:lvl w:ilvl="4" w:tplc="E57A07C6">
      <w:numFmt w:val="bullet"/>
      <w:lvlText w:val="•"/>
      <w:lvlJc w:val="left"/>
      <w:pPr>
        <w:ind w:left="3788" w:hanging="139"/>
      </w:pPr>
      <w:rPr>
        <w:rFonts w:hint="default"/>
        <w:lang w:val="it-IT" w:eastAsia="it-IT" w:bidi="it-IT"/>
      </w:rPr>
    </w:lvl>
    <w:lvl w:ilvl="5" w:tplc="826E53AE">
      <w:numFmt w:val="bullet"/>
      <w:lvlText w:val="•"/>
      <w:lvlJc w:val="left"/>
      <w:pPr>
        <w:ind w:left="4660" w:hanging="139"/>
      </w:pPr>
      <w:rPr>
        <w:rFonts w:hint="default"/>
        <w:lang w:val="it-IT" w:eastAsia="it-IT" w:bidi="it-IT"/>
      </w:rPr>
    </w:lvl>
    <w:lvl w:ilvl="6" w:tplc="AC34CAD4">
      <w:numFmt w:val="bullet"/>
      <w:lvlText w:val="•"/>
      <w:lvlJc w:val="left"/>
      <w:pPr>
        <w:ind w:left="5532" w:hanging="139"/>
      </w:pPr>
      <w:rPr>
        <w:rFonts w:hint="default"/>
        <w:lang w:val="it-IT" w:eastAsia="it-IT" w:bidi="it-IT"/>
      </w:rPr>
    </w:lvl>
    <w:lvl w:ilvl="7" w:tplc="B3F07CAA">
      <w:numFmt w:val="bullet"/>
      <w:lvlText w:val="•"/>
      <w:lvlJc w:val="left"/>
      <w:pPr>
        <w:ind w:left="6404" w:hanging="139"/>
      </w:pPr>
      <w:rPr>
        <w:rFonts w:hint="default"/>
        <w:lang w:val="it-IT" w:eastAsia="it-IT" w:bidi="it-IT"/>
      </w:rPr>
    </w:lvl>
    <w:lvl w:ilvl="8" w:tplc="E21E2F66">
      <w:numFmt w:val="bullet"/>
      <w:lvlText w:val="•"/>
      <w:lvlJc w:val="left"/>
      <w:pPr>
        <w:ind w:left="7276" w:hanging="139"/>
      </w:pPr>
      <w:rPr>
        <w:rFonts w:hint="default"/>
        <w:lang w:val="it-IT" w:eastAsia="it-IT" w:bidi="it-IT"/>
      </w:rPr>
    </w:lvl>
  </w:abstractNum>
  <w:abstractNum w:abstractNumId="3">
    <w:nsid w:val="5C127615"/>
    <w:multiLevelType w:val="hybridMultilevel"/>
    <w:tmpl w:val="91E68694"/>
    <w:lvl w:ilvl="0" w:tplc="7BB67308">
      <w:numFmt w:val="bullet"/>
      <w:lvlText w:val=""/>
      <w:lvlJc w:val="left"/>
      <w:pPr>
        <w:ind w:left="818" w:hanging="392"/>
      </w:pPr>
      <w:rPr>
        <w:rFonts w:ascii="Symbol" w:eastAsia="Symbol" w:hAnsi="Symbol" w:cs="Symbol" w:hint="default"/>
        <w:w w:val="100"/>
        <w:sz w:val="16"/>
        <w:szCs w:val="16"/>
        <w:lang w:val="it-IT" w:eastAsia="it-IT" w:bidi="it-IT"/>
      </w:rPr>
    </w:lvl>
    <w:lvl w:ilvl="1" w:tplc="8374999E">
      <w:numFmt w:val="bullet"/>
      <w:lvlText w:val="•"/>
      <w:lvlJc w:val="left"/>
      <w:pPr>
        <w:ind w:left="1640" w:hanging="392"/>
      </w:pPr>
      <w:rPr>
        <w:rFonts w:hint="default"/>
        <w:lang w:val="it-IT" w:eastAsia="it-IT" w:bidi="it-IT"/>
      </w:rPr>
    </w:lvl>
    <w:lvl w:ilvl="2" w:tplc="EAB6FC20">
      <w:numFmt w:val="bullet"/>
      <w:lvlText w:val="•"/>
      <w:lvlJc w:val="left"/>
      <w:pPr>
        <w:ind w:left="2460" w:hanging="392"/>
      </w:pPr>
      <w:rPr>
        <w:rFonts w:hint="default"/>
        <w:lang w:val="it-IT" w:eastAsia="it-IT" w:bidi="it-IT"/>
      </w:rPr>
    </w:lvl>
    <w:lvl w:ilvl="3" w:tplc="1A1C18C4">
      <w:numFmt w:val="bullet"/>
      <w:lvlText w:val="•"/>
      <w:lvlJc w:val="left"/>
      <w:pPr>
        <w:ind w:left="3281" w:hanging="392"/>
      </w:pPr>
      <w:rPr>
        <w:rFonts w:hint="default"/>
        <w:lang w:val="it-IT" w:eastAsia="it-IT" w:bidi="it-IT"/>
      </w:rPr>
    </w:lvl>
    <w:lvl w:ilvl="4" w:tplc="8A7A1382">
      <w:numFmt w:val="bullet"/>
      <w:lvlText w:val="•"/>
      <w:lvlJc w:val="left"/>
      <w:pPr>
        <w:ind w:left="4101" w:hanging="392"/>
      </w:pPr>
      <w:rPr>
        <w:rFonts w:hint="default"/>
        <w:lang w:val="it-IT" w:eastAsia="it-IT" w:bidi="it-IT"/>
      </w:rPr>
    </w:lvl>
    <w:lvl w:ilvl="5" w:tplc="C6C87758">
      <w:numFmt w:val="bullet"/>
      <w:lvlText w:val="•"/>
      <w:lvlJc w:val="left"/>
      <w:pPr>
        <w:ind w:left="4921" w:hanging="392"/>
      </w:pPr>
      <w:rPr>
        <w:rFonts w:hint="default"/>
        <w:lang w:val="it-IT" w:eastAsia="it-IT" w:bidi="it-IT"/>
      </w:rPr>
    </w:lvl>
    <w:lvl w:ilvl="6" w:tplc="D5606E9E">
      <w:numFmt w:val="bullet"/>
      <w:lvlText w:val="•"/>
      <w:lvlJc w:val="left"/>
      <w:pPr>
        <w:ind w:left="5742" w:hanging="392"/>
      </w:pPr>
      <w:rPr>
        <w:rFonts w:hint="default"/>
        <w:lang w:val="it-IT" w:eastAsia="it-IT" w:bidi="it-IT"/>
      </w:rPr>
    </w:lvl>
    <w:lvl w:ilvl="7" w:tplc="2BFE03D6">
      <w:numFmt w:val="bullet"/>
      <w:lvlText w:val="•"/>
      <w:lvlJc w:val="left"/>
      <w:pPr>
        <w:ind w:left="6562" w:hanging="392"/>
      </w:pPr>
      <w:rPr>
        <w:rFonts w:hint="default"/>
        <w:lang w:val="it-IT" w:eastAsia="it-IT" w:bidi="it-IT"/>
      </w:rPr>
    </w:lvl>
    <w:lvl w:ilvl="8" w:tplc="869689CA">
      <w:numFmt w:val="bullet"/>
      <w:lvlText w:val="•"/>
      <w:lvlJc w:val="left"/>
      <w:pPr>
        <w:ind w:left="7382" w:hanging="392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A346CB"/>
    <w:rsid w:val="006A4D0B"/>
    <w:rsid w:val="00883E8A"/>
    <w:rsid w:val="00912FC6"/>
    <w:rsid w:val="00930E06"/>
    <w:rsid w:val="00A346CB"/>
    <w:rsid w:val="00B731CE"/>
    <w:rsid w:val="00CF6A27"/>
    <w:rsid w:val="00DB60CE"/>
    <w:rsid w:val="00ED4B70"/>
    <w:rsid w:val="00FF3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4D0B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rsid w:val="006A4D0B"/>
    <w:pPr>
      <w:ind w:left="119"/>
      <w:outlineLvl w:val="0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4D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6A4D0B"/>
    <w:rPr>
      <w:sz w:val="18"/>
      <w:szCs w:val="18"/>
      <w:u w:val="single" w:color="000000"/>
    </w:rPr>
  </w:style>
  <w:style w:type="paragraph" w:styleId="Paragrafoelenco">
    <w:name w:val="List Paragraph"/>
    <w:basedOn w:val="Normale"/>
    <w:uiPriority w:val="1"/>
    <w:qFormat/>
    <w:rsid w:val="006A4D0B"/>
  </w:style>
  <w:style w:type="paragraph" w:customStyle="1" w:styleId="TableParagraph">
    <w:name w:val="Table Paragraph"/>
    <w:basedOn w:val="Normale"/>
    <w:uiPriority w:val="1"/>
    <w:qFormat/>
    <w:rsid w:val="006A4D0B"/>
  </w:style>
  <w:style w:type="paragraph" w:styleId="Intestazione">
    <w:name w:val="header"/>
    <w:basedOn w:val="Normale"/>
    <w:link w:val="IntestazioneCarattere"/>
    <w:uiPriority w:val="99"/>
    <w:unhideWhenUsed/>
    <w:rsid w:val="00912F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2FC6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912F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2FC6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95D875AA4C1447ABFFDE3F738C48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1ECAD4-9273-E24D-B869-7CDF20E30843}"/>
      </w:docPartPr>
      <w:docPartBody>
        <w:p w:rsidR="00251145" w:rsidRDefault="00145C64" w:rsidP="00145C64">
          <w:pPr>
            <w:pStyle w:val="6795D875AA4C1447ABFFDE3F738C48AB"/>
          </w:pPr>
          <w:r>
            <w:rPr>
              <w:caps/>
              <w:color w:val="FFFFFF" w:themeColor="background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145C64"/>
    <w:rsid w:val="00145C64"/>
    <w:rsid w:val="00251145"/>
    <w:rsid w:val="00577ECC"/>
    <w:rsid w:val="007E4C39"/>
    <w:rsid w:val="0099717D"/>
    <w:rsid w:val="00E04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1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795D875AA4C1447ABFFDE3F738C48AB">
    <w:name w:val="6795D875AA4C1447ABFFDE3F738C48AB"/>
    <w:rsid w:val="00145C64"/>
  </w:style>
  <w:style w:type="paragraph" w:customStyle="1" w:styleId="214C7DCAE57EE64FAA4291732F16B1AC">
    <w:name w:val="214C7DCAE57EE64FAA4291732F16B1AC"/>
    <w:rsid w:val="0025114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(AGGIORNAMENTO) PERL’INDIVIDUAZIONE ATA SOPRANNUMERARI PER L’A. S. 2022/2023</dc:title>
  <dc:creator>User</dc:creator>
  <cp:lastModifiedBy>Pdl10</cp:lastModifiedBy>
  <cp:revision>5</cp:revision>
  <dcterms:created xsi:type="dcterms:W3CDTF">2019-03-18T18:49:00Z</dcterms:created>
  <dcterms:modified xsi:type="dcterms:W3CDTF">2022-02-28T10:11:00Z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2019-03-18T00:00:00Z</vt:filetime>
  </property>
</Properties>
</file>